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D686E0" w14:textId="77777777" w:rsidR="00C66D36" w:rsidRDefault="00C66D36" w:rsidP="00C66D36">
      <w:pPr>
        <w:jc w:val="right"/>
        <w:rPr>
          <w:rFonts w:cstheme="minorHAnsi"/>
          <w:b/>
          <w:sz w:val="24"/>
          <w:szCs w:val="24"/>
        </w:rPr>
      </w:pP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</w:r>
      <w:r>
        <w:rPr>
          <w:rFonts w:cstheme="minorHAnsi"/>
          <w:b/>
          <w:sz w:val="24"/>
          <w:szCs w:val="24"/>
        </w:rPr>
        <w:tab/>
        <w:t xml:space="preserve">Załącznik nr 1 do </w:t>
      </w:r>
      <w:r w:rsidR="0040740C">
        <w:rPr>
          <w:rFonts w:cstheme="minorHAnsi"/>
          <w:b/>
          <w:sz w:val="24"/>
          <w:szCs w:val="24"/>
        </w:rPr>
        <w:t>O</w:t>
      </w:r>
      <w:r>
        <w:rPr>
          <w:rFonts w:cstheme="minorHAnsi"/>
          <w:b/>
          <w:sz w:val="24"/>
          <w:szCs w:val="24"/>
        </w:rPr>
        <w:t>głoszenia</w:t>
      </w:r>
    </w:p>
    <w:p w14:paraId="2101171E" w14:textId="77777777" w:rsidR="00C66D36" w:rsidRDefault="00C66D36" w:rsidP="00DC18CC">
      <w:pPr>
        <w:jc w:val="center"/>
        <w:rPr>
          <w:rFonts w:cstheme="minorHAnsi"/>
          <w:b/>
          <w:sz w:val="24"/>
          <w:szCs w:val="24"/>
        </w:rPr>
      </w:pPr>
    </w:p>
    <w:p w14:paraId="41E0A846" w14:textId="77777777" w:rsidR="00DC18CC" w:rsidRPr="00C66D36" w:rsidRDefault="00DC18CC" w:rsidP="00DC18CC">
      <w:pPr>
        <w:jc w:val="center"/>
        <w:rPr>
          <w:rFonts w:cstheme="minorHAnsi"/>
          <w:b/>
          <w:sz w:val="24"/>
          <w:szCs w:val="24"/>
        </w:rPr>
      </w:pPr>
      <w:r w:rsidRPr="00C66D36">
        <w:rPr>
          <w:rFonts w:cstheme="minorHAnsi"/>
          <w:b/>
          <w:sz w:val="24"/>
          <w:szCs w:val="24"/>
        </w:rPr>
        <w:t>OPIS PRZEDMIOTU ZAMÓWIENIA</w:t>
      </w:r>
    </w:p>
    <w:p w14:paraId="0C5A3525" w14:textId="77777777" w:rsidR="004C7C0F" w:rsidRPr="00D6101E" w:rsidRDefault="004C7C0F" w:rsidP="004C7C0F">
      <w:pPr>
        <w:widowControl w:val="0"/>
        <w:numPr>
          <w:ilvl w:val="0"/>
          <w:numId w:val="4"/>
        </w:numPr>
        <w:spacing w:after="0" w:line="360" w:lineRule="auto"/>
        <w:ind w:hanging="357"/>
        <w:rPr>
          <w:rFonts w:eastAsia="Times New Roman"/>
          <w:lang w:bidi="pl-PL"/>
        </w:rPr>
      </w:pPr>
      <w:r w:rsidRPr="00557E12">
        <w:rPr>
          <w:rFonts w:eastAsia="Times New Roman"/>
          <w:lang w:bidi="pl-PL"/>
        </w:rPr>
        <w:t>Przedmiotem zamówienia jest dostawa licencji czasowych dla oprogramowania</w:t>
      </w:r>
      <w:r>
        <w:rPr>
          <w:rFonts w:eastAsia="Times New Roman"/>
          <w:lang w:bidi="pl-PL"/>
        </w:rPr>
        <w:t xml:space="preserve"> </w:t>
      </w:r>
      <w:r w:rsidRPr="00D6101E">
        <w:rPr>
          <w:rFonts w:eastAsia="Times New Roman"/>
          <w:lang w:bidi="pl-PL"/>
        </w:rPr>
        <w:t>AutoCad LT dla 5 stanowisk.</w:t>
      </w:r>
    </w:p>
    <w:p w14:paraId="7BB58DB3" w14:textId="77777777" w:rsidR="004C7C0F" w:rsidRPr="00D6101E" w:rsidRDefault="004C7C0F" w:rsidP="004C7C0F">
      <w:pPr>
        <w:widowControl w:val="0"/>
        <w:numPr>
          <w:ilvl w:val="0"/>
          <w:numId w:val="4"/>
        </w:numPr>
        <w:spacing w:after="0" w:line="360" w:lineRule="auto"/>
        <w:rPr>
          <w:rFonts w:eastAsia="Times New Roman"/>
          <w:lang w:bidi="pl-PL"/>
        </w:rPr>
      </w:pPr>
      <w:r w:rsidRPr="00557E12">
        <w:rPr>
          <w:rFonts w:eastAsia="Times New Roman"/>
          <w:lang w:bidi="pl-PL"/>
        </w:rPr>
        <w:t>Termin obowiązywania licencji wynosi 12 miesięcy</w:t>
      </w:r>
      <w:r>
        <w:rPr>
          <w:rFonts w:eastAsia="Times New Roman"/>
          <w:lang w:bidi="pl-PL"/>
        </w:rPr>
        <w:t xml:space="preserve"> </w:t>
      </w:r>
      <w:r w:rsidRPr="00D6101E">
        <w:rPr>
          <w:rFonts w:eastAsia="Times New Roman"/>
          <w:lang w:bidi="pl-PL"/>
        </w:rPr>
        <w:t>od 22.07.2026 do 21.07.2027 r.</w:t>
      </w:r>
    </w:p>
    <w:p w14:paraId="7F0A143E" w14:textId="77777777" w:rsidR="004C7C0F" w:rsidRPr="003F55C9" w:rsidRDefault="004C7C0F" w:rsidP="004C7C0F">
      <w:pPr>
        <w:widowControl w:val="0"/>
        <w:numPr>
          <w:ilvl w:val="0"/>
          <w:numId w:val="4"/>
        </w:numPr>
        <w:spacing w:after="0" w:line="360" w:lineRule="auto"/>
        <w:rPr>
          <w:rFonts w:eastAsia="Times New Roman"/>
          <w:lang w:bidi="pl-PL"/>
        </w:rPr>
      </w:pPr>
      <w:r w:rsidRPr="00557E12">
        <w:rPr>
          <w:rFonts w:eastAsia="Times New Roman"/>
          <w:lang w:bidi="pl-PL"/>
        </w:rPr>
        <w:t>Zamawiający posiada obecnie licencje czasowe dla oprogramowania</w:t>
      </w:r>
      <w:r>
        <w:rPr>
          <w:rFonts w:eastAsia="Times New Roman"/>
          <w:lang w:bidi="pl-PL"/>
        </w:rPr>
        <w:t xml:space="preserve"> </w:t>
      </w:r>
      <w:r w:rsidRPr="003F55C9">
        <w:rPr>
          <w:rFonts w:eastAsia="Times New Roman"/>
          <w:lang w:bidi="pl-PL"/>
        </w:rPr>
        <w:t>AutoCad LT dla 5 stanowisk o terminie ważności do 21.07.2026 r.</w:t>
      </w:r>
    </w:p>
    <w:p w14:paraId="40B7976B" w14:textId="77777777" w:rsidR="004C7C0F" w:rsidRPr="00557E12" w:rsidRDefault="004C7C0F" w:rsidP="004C7C0F">
      <w:pPr>
        <w:widowControl w:val="0"/>
        <w:numPr>
          <w:ilvl w:val="0"/>
          <w:numId w:val="4"/>
        </w:numPr>
        <w:spacing w:after="0" w:line="360" w:lineRule="auto"/>
        <w:rPr>
          <w:rFonts w:eastAsia="Times New Roman"/>
          <w:lang w:bidi="pl-PL"/>
        </w:rPr>
      </w:pPr>
      <w:r w:rsidRPr="00557E12">
        <w:rPr>
          <w:rFonts w:eastAsia="Times New Roman"/>
          <w:lang w:bidi="pl-PL"/>
        </w:rPr>
        <w:t>Wykonawca w ramach licencji:</w:t>
      </w:r>
    </w:p>
    <w:p w14:paraId="5E38B850" w14:textId="77777777" w:rsidR="004C7C0F" w:rsidRPr="00557E12" w:rsidRDefault="004C7C0F" w:rsidP="004C7C0F">
      <w:pPr>
        <w:widowControl w:val="0"/>
        <w:numPr>
          <w:ilvl w:val="0"/>
          <w:numId w:val="5"/>
        </w:numPr>
        <w:spacing w:after="0" w:line="374" w:lineRule="exact"/>
        <w:ind w:left="1418" w:hanging="340"/>
        <w:rPr>
          <w:rFonts w:eastAsia="Times New Roman"/>
          <w:lang w:bidi="pl-PL"/>
        </w:rPr>
      </w:pPr>
      <w:r w:rsidRPr="00557E12">
        <w:rPr>
          <w:rFonts w:eastAsia="Times New Roman"/>
          <w:lang w:bidi="pl-PL"/>
        </w:rPr>
        <w:t>umożliwi korzystanie z oprogramowania, o którym mowa w pkt 1 w najnowszej udostępnionej przez producenta wersji;</w:t>
      </w:r>
    </w:p>
    <w:p w14:paraId="4103CA1A" w14:textId="77777777" w:rsidR="004C7C0F" w:rsidRPr="00557E12" w:rsidRDefault="004C7C0F" w:rsidP="004C7C0F">
      <w:pPr>
        <w:widowControl w:val="0"/>
        <w:numPr>
          <w:ilvl w:val="0"/>
          <w:numId w:val="5"/>
        </w:numPr>
        <w:spacing w:after="0" w:line="374" w:lineRule="exact"/>
        <w:ind w:left="1418" w:hanging="340"/>
        <w:rPr>
          <w:rFonts w:eastAsia="Times New Roman"/>
          <w:lang w:bidi="pl-PL"/>
        </w:rPr>
      </w:pPr>
      <w:r w:rsidRPr="00557E12">
        <w:rPr>
          <w:rFonts w:eastAsia="Times New Roman"/>
          <w:lang w:bidi="pl-PL"/>
        </w:rPr>
        <w:t>zapewni przez okres 12 miesięcy nieodpłatny i nieograniczony dostęp do pobierania poprawek, aktualizacji i najnowszych wersji oprogramowania;</w:t>
      </w:r>
    </w:p>
    <w:p w14:paraId="496D16A5" w14:textId="77777777" w:rsidR="004C7C0F" w:rsidRPr="00DF425B" w:rsidRDefault="004C7C0F" w:rsidP="004C7C0F">
      <w:pPr>
        <w:widowControl w:val="0"/>
        <w:numPr>
          <w:ilvl w:val="0"/>
          <w:numId w:val="5"/>
        </w:numPr>
        <w:spacing w:after="0" w:line="374" w:lineRule="exact"/>
        <w:ind w:left="1418" w:hanging="340"/>
        <w:rPr>
          <w:rFonts w:eastAsia="Times New Roman"/>
          <w:lang w:bidi="pl-PL"/>
        </w:rPr>
      </w:pPr>
      <w:r w:rsidRPr="00557E12">
        <w:rPr>
          <w:rFonts w:eastAsia="Times New Roman"/>
          <w:lang w:bidi="pl-PL"/>
        </w:rPr>
        <w:t xml:space="preserve">zapewni Zamawiającemu prawo do korzystania z oprogramowania na zasadach określonych przez producenta oprogramowania </w:t>
      </w:r>
      <w:r>
        <w:rPr>
          <w:rFonts w:eastAsia="Times New Roman"/>
          <w:lang w:bidi="pl-PL"/>
        </w:rPr>
        <w:t>AutoCad</w:t>
      </w:r>
      <w:r w:rsidRPr="00557E12">
        <w:rPr>
          <w:rFonts w:eastAsia="Times New Roman"/>
          <w:lang w:bidi="pl-PL"/>
        </w:rPr>
        <w:t xml:space="preserve">, dostępnych na stronie </w:t>
      </w:r>
      <w:r w:rsidRPr="00DF425B">
        <w:rPr>
          <w:rFonts w:eastAsia="Times New Roman"/>
          <w:lang w:bidi="pl-PL"/>
        </w:rPr>
        <w:t>https://www.autodesk.com/company/terms-of-use/en/general-terms.</w:t>
      </w:r>
    </w:p>
    <w:p w14:paraId="790A918D" w14:textId="77777777" w:rsidR="004C7C0F" w:rsidRPr="00C66D36" w:rsidRDefault="004C7C0F" w:rsidP="004C7C0F">
      <w:pPr>
        <w:pStyle w:val="Tekstpodstawowy"/>
        <w:jc w:val="both"/>
        <w:rPr>
          <w:rFonts w:cstheme="minorHAnsi"/>
          <w:szCs w:val="24"/>
        </w:rPr>
      </w:pPr>
    </w:p>
    <w:p w14:paraId="1A984E13" w14:textId="2B879B36" w:rsidR="007142FE" w:rsidRPr="00C66D36" w:rsidRDefault="007142FE" w:rsidP="00A45916">
      <w:pPr>
        <w:jc w:val="center"/>
        <w:rPr>
          <w:rFonts w:cstheme="minorHAnsi"/>
          <w:sz w:val="24"/>
          <w:szCs w:val="24"/>
        </w:rPr>
      </w:pPr>
    </w:p>
    <w:sectPr w:rsidR="007142FE" w:rsidRPr="00C66D36" w:rsidSect="00DD3E1B">
      <w:pgSz w:w="11906" w:h="16838"/>
      <w:pgMar w:top="1276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6514CD"/>
    <w:multiLevelType w:val="hybridMultilevel"/>
    <w:tmpl w:val="505400C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" w15:restartNumberingAfterBreak="0">
    <w:nsid w:val="64C94678"/>
    <w:multiLevelType w:val="hybridMultilevel"/>
    <w:tmpl w:val="52B8D3B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50EA8"/>
    <w:multiLevelType w:val="multilevel"/>
    <w:tmpl w:val="C546CC22"/>
    <w:lvl w:ilvl="0">
      <w:start w:val="1"/>
      <w:numFmt w:val="decimal"/>
      <w:lvlText w:val="%1)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 w15:restartNumberingAfterBreak="0">
    <w:nsid w:val="744836A3"/>
    <w:multiLevelType w:val="multilevel"/>
    <w:tmpl w:val="CCBAB364"/>
    <w:styleLink w:val="WWNum2"/>
    <w:lvl w:ilvl="0">
      <w:start w:val="1"/>
      <w:numFmt w:val="decimal"/>
      <w:lvlText w:val="%1."/>
      <w:lvlJc w:val="left"/>
      <w:rPr>
        <w:rFonts w:cs="Times New Roman"/>
      </w:rPr>
    </w:lvl>
    <w:lvl w:ilvl="1">
      <w:start w:val="1"/>
      <w:numFmt w:val="lowerLetter"/>
      <w:lvlText w:val="%2."/>
      <w:lvlJc w:val="left"/>
      <w:rPr>
        <w:rFonts w:cs="Times New Roman"/>
      </w:rPr>
    </w:lvl>
    <w:lvl w:ilvl="2">
      <w:start w:val="1"/>
      <w:numFmt w:val="lowerRoman"/>
      <w:lvlText w:val="%1.%2.%3."/>
      <w:lvlJc w:val="right"/>
      <w:rPr>
        <w:rFonts w:cs="Times New Roman"/>
      </w:rPr>
    </w:lvl>
    <w:lvl w:ilvl="3">
      <w:start w:val="1"/>
      <w:numFmt w:val="decimal"/>
      <w:lvlText w:val="%1.%2.%3.%4."/>
      <w:lvlJc w:val="left"/>
      <w:rPr>
        <w:rFonts w:cs="Times New Roman"/>
      </w:rPr>
    </w:lvl>
    <w:lvl w:ilvl="4">
      <w:start w:val="1"/>
      <w:numFmt w:val="lowerLetter"/>
      <w:lvlText w:val="%1.%2.%3.%4.%5."/>
      <w:lvlJc w:val="left"/>
      <w:rPr>
        <w:rFonts w:cs="Times New Roman"/>
      </w:rPr>
    </w:lvl>
    <w:lvl w:ilvl="5">
      <w:start w:val="1"/>
      <w:numFmt w:val="lowerRoman"/>
      <w:lvlText w:val="%1.%2.%3.%4.%5.%6."/>
      <w:lvlJc w:val="right"/>
      <w:rPr>
        <w:rFonts w:cs="Times New Roman"/>
      </w:rPr>
    </w:lvl>
    <w:lvl w:ilvl="6">
      <w:start w:val="1"/>
      <w:numFmt w:val="decimal"/>
      <w:lvlText w:val="%1.%2.%3.%4.%5.%6.%7."/>
      <w:lvlJc w:val="left"/>
      <w:rPr>
        <w:rFonts w:cs="Times New Roman"/>
      </w:rPr>
    </w:lvl>
    <w:lvl w:ilvl="7">
      <w:start w:val="1"/>
      <w:numFmt w:val="lowerLetter"/>
      <w:lvlText w:val="%1.%2.%3.%4.%5.%6.%7.%8."/>
      <w:lvlJc w:val="left"/>
      <w:rPr>
        <w:rFonts w:cs="Times New Roman"/>
      </w:rPr>
    </w:lvl>
    <w:lvl w:ilvl="8">
      <w:start w:val="1"/>
      <w:numFmt w:val="lowerRoman"/>
      <w:lvlText w:val="%1.%2.%3.%4.%5.%6.%7.%8.%9."/>
      <w:lvlJc w:val="right"/>
      <w:rPr>
        <w:rFonts w:cs="Times New Roman"/>
      </w:rPr>
    </w:lvl>
  </w:abstractNum>
  <w:num w:numId="1">
    <w:abstractNumId w:val="3"/>
    <w:lvlOverride w:ilvl="0">
      <w:lvl w:ilvl="0">
        <w:start w:val="1"/>
        <w:numFmt w:val="decimal"/>
        <w:lvlText w:val="%1."/>
        <w:lvlJc w:val="left"/>
        <w:rPr>
          <w:rFonts w:ascii="Times New Roman" w:hAnsi="Times New Roman" w:cs="Times New Roman" w:hint="default"/>
        </w:rPr>
      </w:lvl>
    </w:lvlOverride>
  </w:num>
  <w:num w:numId="2">
    <w:abstractNumId w:val="3"/>
  </w:num>
  <w:num w:numId="3">
    <w:abstractNumId w:val="0"/>
  </w:num>
  <w:num w:numId="4">
    <w:abstractNumId w:val="1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18CC"/>
    <w:rsid w:val="000B6999"/>
    <w:rsid w:val="002F4F4D"/>
    <w:rsid w:val="0040740C"/>
    <w:rsid w:val="00490040"/>
    <w:rsid w:val="004C7C0F"/>
    <w:rsid w:val="006540A0"/>
    <w:rsid w:val="007142FE"/>
    <w:rsid w:val="007217C7"/>
    <w:rsid w:val="0093308B"/>
    <w:rsid w:val="00A45916"/>
    <w:rsid w:val="00C66D36"/>
    <w:rsid w:val="00DC18CC"/>
    <w:rsid w:val="00DE5DAF"/>
    <w:rsid w:val="00E2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32EF38"/>
  <w15:chartTrackingRefBased/>
  <w15:docId w15:val="{6E8F3B6B-D076-4244-9D91-D455C90F09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C18CC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DC18CC"/>
    <w:pPr>
      <w:ind w:left="720"/>
      <w:contextualSpacing/>
    </w:pPr>
  </w:style>
  <w:style w:type="paragraph" w:styleId="Tekstpodstawowy">
    <w:name w:val="Body Text"/>
    <w:basedOn w:val="Normalny"/>
    <w:link w:val="TekstpodstawowyZnak"/>
    <w:rsid w:val="00DC18CC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DC18CC"/>
    <w:rPr>
      <w:rFonts w:ascii="Times New Roman" w:eastAsia="Times New Roman" w:hAnsi="Times New Roman" w:cs="Times New Roman"/>
      <w:sz w:val="24"/>
      <w:szCs w:val="20"/>
      <w:lang w:eastAsia="pl-PL"/>
    </w:rPr>
  </w:style>
  <w:style w:type="numbering" w:customStyle="1" w:styleId="WWNum2">
    <w:name w:val="WWNum2"/>
    <w:basedOn w:val="Bezlisty"/>
    <w:rsid w:val="000B6999"/>
    <w:pPr>
      <w:numPr>
        <w:numId w:val="2"/>
      </w:numPr>
    </w:pPr>
  </w:style>
  <w:style w:type="character" w:styleId="Hipercze">
    <w:name w:val="Hyperlink"/>
    <w:basedOn w:val="Domylnaczcionkaakapitu"/>
    <w:uiPriority w:val="99"/>
    <w:unhideWhenUsed/>
    <w:rsid w:val="000B6999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124</Words>
  <Characters>745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Szpak Agnieszka</dc:creator>
  <cp:keywords/>
  <dc:description/>
  <cp:lastModifiedBy>Jusiel Jolanta</cp:lastModifiedBy>
  <cp:revision>5</cp:revision>
  <dcterms:created xsi:type="dcterms:W3CDTF">2023-01-18T12:35:00Z</dcterms:created>
  <dcterms:modified xsi:type="dcterms:W3CDTF">2026-05-05T11:15:00Z</dcterms:modified>
</cp:coreProperties>
</file>